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3441" w14:textId="77777777" w:rsidR="006D6CB0" w:rsidRDefault="006D6CB0" w:rsidP="00A436FA">
      <w:pPr>
        <w:widowControl/>
        <w:autoSpaceDE/>
        <w:autoSpaceDN/>
        <w:adjustRightInd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0BE5E6E0" w14:textId="06E6ACEC" w:rsidR="00B63D00" w:rsidRPr="00B63D00" w:rsidRDefault="00B63D00" w:rsidP="00B63D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3D00">
        <w:rPr>
          <w:rFonts w:ascii="Times New Roman" w:hAnsi="Times New Roman" w:cs="Times New Roman"/>
          <w:b/>
          <w:bCs/>
          <w:sz w:val="24"/>
          <w:szCs w:val="24"/>
        </w:rPr>
        <w:t>Тематика консультирования по вопросам внешнеэкономической деятельности</w:t>
      </w:r>
    </w:p>
    <w:p w14:paraId="7732A335" w14:textId="77777777" w:rsidR="00B63D00" w:rsidRDefault="00B63D00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07"/>
        <w:gridCol w:w="2849"/>
      </w:tblGrid>
      <w:tr w:rsidR="003F2565" w14:paraId="1B24C8CD" w14:textId="1F6B65AE" w:rsidTr="003F2565">
        <w:tc>
          <w:tcPr>
            <w:tcW w:w="2689" w:type="dxa"/>
          </w:tcPr>
          <w:p w14:paraId="46CB8DBB" w14:textId="6EC6BB01" w:rsidR="003F2565" w:rsidRPr="00B63D00" w:rsidRDefault="003F2565" w:rsidP="00B63D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val="en-US" w:eastAsia="ar-SA"/>
              </w:rPr>
              <w:t>Тема</w:t>
            </w:r>
            <w:proofErr w:type="spellEnd"/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val="en-US" w:eastAsia="ar-SA"/>
              </w:rPr>
              <w:t>консультирования</w:t>
            </w:r>
            <w:proofErr w:type="spellEnd"/>
          </w:p>
        </w:tc>
        <w:tc>
          <w:tcPr>
            <w:tcW w:w="3807" w:type="dxa"/>
          </w:tcPr>
          <w:p w14:paraId="0A092032" w14:textId="59010A1A" w:rsidR="003F2565" w:rsidRPr="00B63D00" w:rsidRDefault="003F2565" w:rsidP="00B63D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Общая характеристика услуг, оказываемых в рамках проведения консультации</w:t>
            </w:r>
          </w:p>
        </w:tc>
        <w:tc>
          <w:tcPr>
            <w:tcW w:w="2849" w:type="dxa"/>
          </w:tcPr>
          <w:p w14:paraId="76288C97" w14:textId="538D8706" w:rsidR="003F2565" w:rsidRPr="00B63D00" w:rsidRDefault="003F2565" w:rsidP="00B63D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ФИО штатных экспертов-консультантов</w:t>
            </w:r>
          </w:p>
        </w:tc>
      </w:tr>
      <w:tr w:rsidR="003F2565" w14:paraId="16AC7BF4" w14:textId="0CA66888" w:rsidTr="003F2565">
        <w:tc>
          <w:tcPr>
            <w:tcW w:w="2689" w:type="dxa"/>
          </w:tcPr>
          <w:p w14:paraId="7BF29AA7" w14:textId="77777777" w:rsidR="003F2565" w:rsidRPr="00B63D00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Особенности организации и осуществления экспортной деятельности</w:t>
            </w:r>
          </w:p>
          <w:p w14:paraId="6D382182" w14:textId="77777777" w:rsidR="003F2565" w:rsidRPr="00B63D00" w:rsidRDefault="003F2565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07" w:type="dxa"/>
          </w:tcPr>
          <w:p w14:paraId="2523E95D" w14:textId="77777777" w:rsidR="003F2565" w:rsidRPr="00E65D5C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-введение в экспортную деятельность как в проект; </w:t>
            </w:r>
          </w:p>
          <w:p w14:paraId="6DBC4F74" w14:textId="77777777" w:rsidR="003F2565" w:rsidRPr="00E65D5C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оценка преимуществ и рисков;</w:t>
            </w:r>
          </w:p>
          <w:p w14:paraId="6C40F798" w14:textId="77777777" w:rsidR="003F2565" w:rsidRPr="00E65D5C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специфика организации экспортной деятельности на каждом этапе </w:t>
            </w:r>
            <w:proofErr w:type="spellStart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экпортного</w:t>
            </w:r>
            <w:proofErr w:type="spellEnd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 цикла;</w:t>
            </w:r>
          </w:p>
          <w:p w14:paraId="1D6A6B8B" w14:textId="5095F838" w:rsidR="003F2565" w:rsidRPr="00E65D5C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ИНКОТЕРМС 2010.</w:t>
            </w:r>
          </w:p>
        </w:tc>
        <w:tc>
          <w:tcPr>
            <w:tcW w:w="2849" w:type="dxa"/>
          </w:tcPr>
          <w:p w14:paraId="1AB39D71" w14:textId="77777777" w:rsidR="003F2565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Шнекутис</w:t>
            </w:r>
            <w:proofErr w:type="spellEnd"/>
          </w:p>
          <w:p w14:paraId="6704DDA1" w14:textId="7B5FDF5D" w:rsidR="003F2565" w:rsidRPr="003F2565" w:rsidRDefault="003F2565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Гудовский</w:t>
            </w:r>
            <w:proofErr w:type="spellEnd"/>
          </w:p>
        </w:tc>
      </w:tr>
      <w:tr w:rsidR="003F2565" w14:paraId="1EB07F51" w14:textId="40B75A7B" w:rsidTr="003F2565">
        <w:tc>
          <w:tcPr>
            <w:tcW w:w="2689" w:type="dxa"/>
          </w:tcPr>
          <w:p w14:paraId="26C16F6B" w14:textId="77777777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3F2565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Выбор рынка и поиск покупателя</w:t>
            </w:r>
          </w:p>
          <w:p w14:paraId="721C0BEA" w14:textId="77777777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7" w:type="dxa"/>
          </w:tcPr>
          <w:p w14:paraId="65DC16EA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маркетинговые исследования для начинающих экспортеров;</w:t>
            </w:r>
          </w:p>
          <w:p w14:paraId="4767EDF1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источники информации для проведения предварительного анализа стран и потенциальных рынков;</w:t>
            </w:r>
          </w:p>
          <w:p w14:paraId="39020CC4" w14:textId="2BB57025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поиск иностранного покупателя: способ поиска подходящего покупателя, необходимость проверки покупателя и способы проверки.</w:t>
            </w:r>
          </w:p>
        </w:tc>
        <w:tc>
          <w:tcPr>
            <w:tcW w:w="2849" w:type="dxa"/>
          </w:tcPr>
          <w:p w14:paraId="2F7FF02C" w14:textId="77777777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Шнекутис</w:t>
            </w:r>
            <w:proofErr w:type="spellEnd"/>
          </w:p>
          <w:p w14:paraId="5516F73A" w14:textId="5A2D8DF7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Гудовский</w:t>
            </w:r>
            <w:proofErr w:type="spellEnd"/>
          </w:p>
        </w:tc>
      </w:tr>
      <w:tr w:rsidR="003F2565" w14:paraId="03AEE217" w14:textId="6D173E0A" w:rsidTr="003F2565">
        <w:tc>
          <w:tcPr>
            <w:tcW w:w="2689" w:type="dxa"/>
          </w:tcPr>
          <w:p w14:paraId="24576DB0" w14:textId="77777777" w:rsidR="003F2565" w:rsidRPr="00B63D00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 xml:space="preserve">Подготовка продукта к требованиям рынка и покупателя </w:t>
            </w:r>
          </w:p>
          <w:p w14:paraId="7410FE2B" w14:textId="77777777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07" w:type="dxa"/>
          </w:tcPr>
          <w:p w14:paraId="4917B4CE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документы на вывоз товаров из РФ и ввоз в иностранное государство: документы на вывоз товара из РФ с территории Таможенного союза (ЕАЭС) и документы, необходимые при ввозе в страну экспорта;</w:t>
            </w:r>
          </w:p>
          <w:p w14:paraId="4AF3BD38" w14:textId="750F2490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правовая охрана интеллектуальной собственности (ИС) на внешних рынках: виды объектов ИС и способы международной правовой охраны.</w:t>
            </w:r>
          </w:p>
        </w:tc>
        <w:tc>
          <w:tcPr>
            <w:tcW w:w="2849" w:type="dxa"/>
          </w:tcPr>
          <w:p w14:paraId="2110D62B" w14:textId="77777777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Гудовский</w:t>
            </w:r>
            <w:proofErr w:type="spellEnd"/>
          </w:p>
          <w:p w14:paraId="2FB3FAE6" w14:textId="7C4522F4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В.Н. Цыганкова</w:t>
            </w:r>
          </w:p>
        </w:tc>
      </w:tr>
      <w:tr w:rsidR="003F2565" w14:paraId="678870A8" w14:textId="26AD075F" w:rsidTr="003F2565">
        <w:tc>
          <w:tcPr>
            <w:tcW w:w="2689" w:type="dxa"/>
          </w:tcPr>
          <w:p w14:paraId="67F57F13" w14:textId="40F9BCAA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Переговоры с покупателем и заключение международного контракта</w:t>
            </w:r>
          </w:p>
        </w:tc>
        <w:tc>
          <w:tcPr>
            <w:tcW w:w="3807" w:type="dxa"/>
          </w:tcPr>
          <w:p w14:paraId="47178061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международные переговоры: этапы подготовки; </w:t>
            </w:r>
          </w:p>
          <w:p w14:paraId="6BA4F090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подписание международного контракта: подготовка и заключение; </w:t>
            </w:r>
          </w:p>
          <w:p w14:paraId="5018EEA8" w14:textId="430A168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перечень существенных условий внешнеторгового контракта.</w:t>
            </w:r>
          </w:p>
        </w:tc>
        <w:tc>
          <w:tcPr>
            <w:tcW w:w="2849" w:type="dxa"/>
          </w:tcPr>
          <w:p w14:paraId="25375633" w14:textId="77777777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Гудовский</w:t>
            </w:r>
            <w:proofErr w:type="spellEnd"/>
          </w:p>
          <w:p w14:paraId="57009BBB" w14:textId="5AC70523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Забрянская</w:t>
            </w:r>
            <w:proofErr w:type="spellEnd"/>
          </w:p>
        </w:tc>
      </w:tr>
      <w:tr w:rsidR="003F2565" w14:paraId="48B5C8ED" w14:textId="4D633511" w:rsidTr="003F2565">
        <w:tc>
          <w:tcPr>
            <w:tcW w:w="2689" w:type="dxa"/>
          </w:tcPr>
          <w:p w14:paraId="00785CCD" w14:textId="327AC726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Подготовка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производства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к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экспорту</w:t>
            </w:r>
            <w:proofErr w:type="spellEnd"/>
          </w:p>
        </w:tc>
        <w:tc>
          <w:tcPr>
            <w:tcW w:w="3807" w:type="dxa"/>
          </w:tcPr>
          <w:p w14:paraId="2B36D43F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оценка кадрового ресурса;</w:t>
            </w:r>
          </w:p>
          <w:p w14:paraId="71794DC0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оценка производственных мощностей; </w:t>
            </w:r>
          </w:p>
          <w:p w14:paraId="55A8A8EC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оценка достаточности сырья, материалов, полуфабрикатов; </w:t>
            </w:r>
          </w:p>
          <w:p w14:paraId="42654E69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оценка финансовых ресурсов, которые понадобятся в производстве;</w:t>
            </w:r>
          </w:p>
          <w:p w14:paraId="248CCD89" w14:textId="586FEDE9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сертификация продукции для вывода на внешний рынок.</w:t>
            </w:r>
          </w:p>
        </w:tc>
        <w:tc>
          <w:tcPr>
            <w:tcW w:w="2849" w:type="dxa"/>
          </w:tcPr>
          <w:p w14:paraId="6F2A1B84" w14:textId="77777777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Шпидько</w:t>
            </w:r>
            <w:proofErr w:type="spellEnd"/>
          </w:p>
          <w:p w14:paraId="6EB9AB1A" w14:textId="458A9044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Задиреева</w:t>
            </w:r>
            <w:proofErr w:type="spellEnd"/>
          </w:p>
          <w:p w14:paraId="6FCD5691" w14:textId="4AEC9370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В.А. Изотенков</w:t>
            </w:r>
          </w:p>
          <w:p w14:paraId="71F7A8BC" w14:textId="68984F6A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В.Н. Цыганкова</w:t>
            </w:r>
          </w:p>
        </w:tc>
      </w:tr>
      <w:tr w:rsidR="003F2565" w14:paraId="63DA285F" w14:textId="45113327" w:rsidTr="003F2565">
        <w:tc>
          <w:tcPr>
            <w:tcW w:w="2689" w:type="dxa"/>
          </w:tcPr>
          <w:p w14:paraId="650F29AE" w14:textId="4F65E4A4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 xml:space="preserve">Подготовка продукта к экспорту и доставка </w:t>
            </w:r>
          </w:p>
        </w:tc>
        <w:tc>
          <w:tcPr>
            <w:tcW w:w="3807" w:type="dxa"/>
          </w:tcPr>
          <w:p w14:paraId="1301599F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правовое обеспечение экспортной сделки: поиск информации о законодательстве, возможностях и ограничениях конкретных видов экспорта;</w:t>
            </w:r>
          </w:p>
          <w:p w14:paraId="35D7EDC6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документационное обеспечение экспортной сделки: работа в системе электронного документооборота, планирование времени получения необходимых документов для оформления конкретной сделки, алгоритм приведения своей продукции в соответствие с требованиями страны поставки;</w:t>
            </w:r>
          </w:p>
          <w:p w14:paraId="37C98392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таможенное оформление: система процедур и законодательные требования, расчет времени для прохождения таможенного контроля и связанных с ним процедур, электронное декларирование;</w:t>
            </w:r>
          </w:p>
          <w:p w14:paraId="48C94C2F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логистика: поиск информации в области международной перевозки грузов и контроль правильности заполнения транспортной документации, выбор оператора-логиста, подбор эффективного маршрута перевозки, оценка затрат на цикл логистики</w:t>
            </w:r>
          </w:p>
          <w:p w14:paraId="11BEE815" w14:textId="54C82533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логистика: договор международной перевозки грузов.</w:t>
            </w:r>
          </w:p>
        </w:tc>
        <w:tc>
          <w:tcPr>
            <w:tcW w:w="2849" w:type="dxa"/>
          </w:tcPr>
          <w:p w14:paraId="01EFCBF9" w14:textId="77777777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Гудовский</w:t>
            </w:r>
            <w:proofErr w:type="spellEnd"/>
          </w:p>
          <w:p w14:paraId="3FE42693" w14:textId="1DEF1AA5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Забрянская</w:t>
            </w:r>
            <w:proofErr w:type="spellEnd"/>
          </w:p>
        </w:tc>
      </w:tr>
      <w:tr w:rsidR="003F2565" w14:paraId="22A0E049" w14:textId="2EA8B337" w:rsidTr="003F2565">
        <w:tc>
          <w:tcPr>
            <w:tcW w:w="2689" w:type="dxa"/>
          </w:tcPr>
          <w:p w14:paraId="3BEB1B02" w14:textId="77777777" w:rsidR="003F2565" w:rsidRPr="00B63D00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Налогообложение, платежи и риски при ведении экспортной деятельности</w:t>
            </w:r>
          </w:p>
          <w:p w14:paraId="10B0531B" w14:textId="77777777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7" w:type="dxa"/>
          </w:tcPr>
          <w:p w14:paraId="4577E7C7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налогообложение в ВЭД; </w:t>
            </w:r>
          </w:p>
          <w:p w14:paraId="2403A525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особенности бухгалтерского учета в ВЭД;</w:t>
            </w:r>
          </w:p>
          <w:p w14:paraId="3AE34CD7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анализ финансовой готовности предприятия, самостоятельная предварительная оценка стоимости контракта с зарубежным партнером, привлечение необходимых финансовых инструментов; </w:t>
            </w:r>
          </w:p>
          <w:p w14:paraId="3D07AA20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- </w:t>
            </w:r>
            <w:proofErr w:type="spellStart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валютные</w:t>
            </w:r>
            <w:proofErr w:type="spellEnd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платежи</w:t>
            </w:r>
            <w:proofErr w:type="spellEnd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;</w:t>
            </w:r>
          </w:p>
          <w:p w14:paraId="5770EF80" w14:textId="151F1F9F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- </w:t>
            </w:r>
            <w:proofErr w:type="spellStart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экспортные</w:t>
            </w:r>
            <w:proofErr w:type="spellEnd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риски</w:t>
            </w:r>
            <w:proofErr w:type="spellEnd"/>
            <w:r w:rsidRPr="00E65D5C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2849" w:type="dxa"/>
          </w:tcPr>
          <w:p w14:paraId="49059FE5" w14:textId="4268DA1B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Гудовский</w:t>
            </w:r>
            <w:proofErr w:type="spellEnd"/>
          </w:p>
          <w:p w14:paraId="18F00858" w14:textId="71360EEA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15"/>
                <w:szCs w:val="15"/>
                <w:lang w:eastAsia="ar-SA"/>
              </w:rPr>
              <w:t>В.А. Изотенков</w:t>
            </w:r>
          </w:p>
        </w:tc>
      </w:tr>
      <w:tr w:rsidR="003F2565" w14:paraId="00DEAB6B" w14:textId="4B7CD6C2" w:rsidTr="003F2565">
        <w:tc>
          <w:tcPr>
            <w:tcW w:w="2689" w:type="dxa"/>
          </w:tcPr>
          <w:p w14:paraId="1F1DFD7F" w14:textId="5906F5FC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Товарная номенклатура внешнеэкономической деятельности Таможенного Союза</w:t>
            </w:r>
          </w:p>
        </w:tc>
        <w:tc>
          <w:tcPr>
            <w:tcW w:w="3807" w:type="dxa"/>
          </w:tcPr>
          <w:p w14:paraId="157AB6FD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основные правила интерпретации. </w:t>
            </w:r>
          </w:p>
          <w:p w14:paraId="1FCAC787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классификация товаров, </w:t>
            </w:r>
          </w:p>
          <w:p w14:paraId="5C92A55C" w14:textId="660CD09B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риски, связанные с недостоверной классификацией.</w:t>
            </w:r>
          </w:p>
        </w:tc>
        <w:tc>
          <w:tcPr>
            <w:tcW w:w="2849" w:type="dxa"/>
          </w:tcPr>
          <w:p w14:paraId="0F47B290" w14:textId="70ABFEA8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>Гудовский</w:t>
            </w:r>
            <w:proofErr w:type="spellEnd"/>
          </w:p>
        </w:tc>
      </w:tr>
      <w:tr w:rsidR="003F2565" w14:paraId="4E4F42AF" w14:textId="4C99E8DF" w:rsidTr="003F2565">
        <w:tc>
          <w:tcPr>
            <w:tcW w:w="2689" w:type="dxa"/>
          </w:tcPr>
          <w:p w14:paraId="509B5B80" w14:textId="202C5AA9" w:rsidR="003F2565" w:rsidRPr="00B63D00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Возможные запреты и ограничения</w:t>
            </w:r>
          </w:p>
          <w:p w14:paraId="5ABCA5AB" w14:textId="77777777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07" w:type="dxa"/>
          </w:tcPr>
          <w:p w14:paraId="73121CB8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нетарифное регулирование. </w:t>
            </w:r>
          </w:p>
          <w:p w14:paraId="18E4A307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техническое регулирование. </w:t>
            </w:r>
          </w:p>
          <w:p w14:paraId="122C7348" w14:textId="576A939C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проверки.</w:t>
            </w:r>
          </w:p>
        </w:tc>
        <w:tc>
          <w:tcPr>
            <w:tcW w:w="2849" w:type="dxa"/>
          </w:tcPr>
          <w:p w14:paraId="47879372" w14:textId="39B9DF43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>Гудовский</w:t>
            </w:r>
            <w:proofErr w:type="spellEnd"/>
          </w:p>
        </w:tc>
      </w:tr>
      <w:tr w:rsidR="003F2565" w14:paraId="137E5C0B" w14:textId="37304D7D" w:rsidTr="003F2565">
        <w:tc>
          <w:tcPr>
            <w:tcW w:w="2689" w:type="dxa"/>
          </w:tcPr>
          <w:p w14:paraId="391CDA9A" w14:textId="47C78EE3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Информационные системы в таможенной сфере</w:t>
            </w:r>
          </w:p>
        </w:tc>
        <w:tc>
          <w:tcPr>
            <w:tcW w:w="3807" w:type="dxa"/>
          </w:tcPr>
          <w:p w14:paraId="2B9394E4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принципы информационной безопасности; </w:t>
            </w:r>
          </w:p>
          <w:p w14:paraId="22FB0869" w14:textId="2EADB152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системы электронного декларирования, предварительного информирования и удаленного выпуска</w:t>
            </w:r>
          </w:p>
        </w:tc>
        <w:tc>
          <w:tcPr>
            <w:tcW w:w="2849" w:type="dxa"/>
          </w:tcPr>
          <w:p w14:paraId="53197C6A" w14:textId="6230779F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>Гудовский</w:t>
            </w:r>
            <w:proofErr w:type="spellEnd"/>
          </w:p>
        </w:tc>
      </w:tr>
      <w:tr w:rsidR="003F2565" w14:paraId="6C1C7467" w14:textId="13C6DDB4" w:rsidTr="003F2565">
        <w:tc>
          <w:tcPr>
            <w:tcW w:w="2689" w:type="dxa"/>
          </w:tcPr>
          <w:p w14:paraId="5A4CD944" w14:textId="0CD39B59" w:rsidR="003F2565" w:rsidRPr="00B63D00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Государственная поддержка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экспортно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ориентированных предприятий </w:t>
            </w:r>
          </w:p>
        </w:tc>
        <w:tc>
          <w:tcPr>
            <w:tcW w:w="3807" w:type="dxa"/>
          </w:tcPr>
          <w:p w14:paraId="2CFB6373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этапы экспортного проекта, господдержка на каждом из этапов; </w:t>
            </w:r>
          </w:p>
          <w:p w14:paraId="4322FC82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государственная финансовая поддержка субъектов МСП; </w:t>
            </w:r>
          </w:p>
          <w:p w14:paraId="303DD6E0" w14:textId="77777777" w:rsidR="003F2565" w:rsidRPr="00E65D5C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государственная поддержка при прохождении таможенных процедур;</w:t>
            </w:r>
          </w:p>
          <w:p w14:paraId="5137FE1D" w14:textId="4F692C6F" w:rsidR="003F2565" w:rsidRPr="00E65D5C" w:rsidRDefault="003F2565" w:rsidP="003F256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65D5C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государственная поддержка в логистике и при оплате контракта.</w:t>
            </w:r>
          </w:p>
        </w:tc>
        <w:tc>
          <w:tcPr>
            <w:tcW w:w="2849" w:type="dxa"/>
          </w:tcPr>
          <w:p w14:paraId="10363981" w14:textId="77777777" w:rsid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>Шнекутис</w:t>
            </w:r>
            <w:proofErr w:type="spellEnd"/>
          </w:p>
          <w:p w14:paraId="4F340B25" w14:textId="47949A9E" w:rsidR="003F2565" w:rsidRPr="003F2565" w:rsidRDefault="003F2565" w:rsidP="003F2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ar-SA"/>
              </w:rPr>
              <w:t>Гудовский</w:t>
            </w:r>
            <w:proofErr w:type="spellEnd"/>
          </w:p>
        </w:tc>
      </w:tr>
    </w:tbl>
    <w:p w14:paraId="063ACCA4" w14:textId="77777777" w:rsidR="00AB1407" w:rsidRPr="00AB1407" w:rsidRDefault="00AB1407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AB1407" w:rsidRPr="00AB1407" w:rsidSect="00A436F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D"/>
    <w:rsid w:val="000E0AED"/>
    <w:rsid w:val="00196021"/>
    <w:rsid w:val="003F2565"/>
    <w:rsid w:val="004B4BDD"/>
    <w:rsid w:val="005A7C9A"/>
    <w:rsid w:val="00625490"/>
    <w:rsid w:val="00650695"/>
    <w:rsid w:val="006542DF"/>
    <w:rsid w:val="006D6CB0"/>
    <w:rsid w:val="00735DAD"/>
    <w:rsid w:val="00A436FA"/>
    <w:rsid w:val="00A8373C"/>
    <w:rsid w:val="00AB1407"/>
    <w:rsid w:val="00B63D00"/>
    <w:rsid w:val="00B86B0C"/>
    <w:rsid w:val="00BB3540"/>
    <w:rsid w:val="00E65D5C"/>
    <w:rsid w:val="00E86C81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3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Гудовский_</dc:creator>
  <cp:lastModifiedBy>User</cp:lastModifiedBy>
  <cp:revision>2</cp:revision>
  <cp:lastPrinted>2018-07-03T08:58:00Z</cp:lastPrinted>
  <dcterms:created xsi:type="dcterms:W3CDTF">2018-07-17T07:18:00Z</dcterms:created>
  <dcterms:modified xsi:type="dcterms:W3CDTF">2018-07-17T07:18:00Z</dcterms:modified>
</cp:coreProperties>
</file>